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DCA8AB" w14:textId="4F56CE7C" w:rsidR="00505C66" w:rsidRPr="0042275A" w:rsidRDefault="00BC56F6" w:rsidP="00BC56F6">
      <w:pPr>
        <w:spacing w:line="240" w:lineRule="auto"/>
        <w:rPr>
          <w:rFonts w:cs="Times New Roman"/>
          <w:sz w:val="22"/>
          <w:szCs w:val="22"/>
        </w:rPr>
      </w:pPr>
      <w:bookmarkStart w:id="0" w:name="_GoBack"/>
      <w:bookmarkEnd w:id="0"/>
      <w:r w:rsidRPr="0042275A">
        <w:rPr>
          <w:rFonts w:eastAsia="Times New Roman" w:cs="Times New Roman"/>
          <w:sz w:val="22"/>
          <w:szCs w:val="22"/>
          <w:lang w:val="es-CO"/>
        </w:rPr>
        <w:t>Bogotá D.C.</w:t>
      </w:r>
      <w:r w:rsidR="000E51E7">
        <w:rPr>
          <w:rFonts w:eastAsia="Times New Roman" w:cs="Times New Roman"/>
          <w:sz w:val="22"/>
          <w:szCs w:val="22"/>
          <w:lang w:val="es-CO"/>
        </w:rPr>
        <w:t xml:space="preserve"> </w:t>
      </w:r>
      <w:r w:rsidR="00F96586">
        <w:rPr>
          <w:rFonts w:eastAsia="Times New Roman" w:cs="Times New Roman"/>
          <w:sz w:val="22"/>
          <w:szCs w:val="22"/>
          <w:lang w:val="es-CO"/>
        </w:rPr>
        <w:t>2</w:t>
      </w:r>
      <w:r w:rsidR="00EF14E9">
        <w:rPr>
          <w:rFonts w:eastAsia="Times New Roman" w:cs="Times New Roman"/>
          <w:sz w:val="22"/>
          <w:szCs w:val="22"/>
          <w:lang w:val="es-CO"/>
        </w:rPr>
        <w:t>4</w:t>
      </w:r>
      <w:r w:rsidR="00F96586">
        <w:rPr>
          <w:rFonts w:eastAsia="Times New Roman" w:cs="Times New Roman"/>
          <w:sz w:val="22"/>
          <w:szCs w:val="22"/>
          <w:lang w:val="es-CO"/>
        </w:rPr>
        <w:t xml:space="preserve"> de </w:t>
      </w:r>
      <w:r w:rsidR="00EF14E9">
        <w:rPr>
          <w:rFonts w:eastAsia="Times New Roman" w:cs="Times New Roman"/>
          <w:sz w:val="22"/>
          <w:szCs w:val="22"/>
          <w:lang w:val="es-CO"/>
        </w:rPr>
        <w:t>junio</w:t>
      </w:r>
      <w:r w:rsidR="00F96586">
        <w:rPr>
          <w:rFonts w:eastAsia="Times New Roman" w:cs="Times New Roman"/>
          <w:sz w:val="22"/>
          <w:szCs w:val="22"/>
          <w:lang w:val="es-CO"/>
        </w:rPr>
        <w:t xml:space="preserve"> </w:t>
      </w:r>
      <w:r w:rsidR="000E51E7">
        <w:rPr>
          <w:rFonts w:eastAsia="Times New Roman" w:cs="Times New Roman"/>
          <w:sz w:val="22"/>
          <w:szCs w:val="22"/>
          <w:lang w:val="es-CO"/>
        </w:rPr>
        <w:t xml:space="preserve">2025 </w:t>
      </w:r>
    </w:p>
    <w:p w14:paraId="033F720B" w14:textId="77777777" w:rsidR="00505C66" w:rsidRPr="0042275A" w:rsidRDefault="00505C66" w:rsidP="00BC56F6">
      <w:pPr>
        <w:spacing w:line="240" w:lineRule="auto"/>
        <w:rPr>
          <w:rFonts w:cs="Times New Roman"/>
          <w:b/>
          <w:bCs/>
          <w:color w:val="000000"/>
          <w:sz w:val="22"/>
          <w:szCs w:val="22"/>
        </w:rPr>
      </w:pPr>
    </w:p>
    <w:p w14:paraId="3406B78F" w14:textId="77777777" w:rsidR="00FD3CDB" w:rsidRDefault="00FD3CDB" w:rsidP="00BC56F6">
      <w:pPr>
        <w:tabs>
          <w:tab w:val="left" w:pos="1701"/>
        </w:tabs>
        <w:spacing w:line="240" w:lineRule="auto"/>
        <w:jc w:val="both"/>
        <w:rPr>
          <w:rFonts w:cs="Times New Roman"/>
          <w:sz w:val="22"/>
          <w:szCs w:val="22"/>
        </w:rPr>
      </w:pPr>
    </w:p>
    <w:p w14:paraId="00BCBF33" w14:textId="19604F95" w:rsidR="00505C66" w:rsidRPr="0042275A" w:rsidRDefault="0064754A" w:rsidP="00BC56F6">
      <w:pPr>
        <w:tabs>
          <w:tab w:val="left" w:pos="1701"/>
        </w:tabs>
        <w:spacing w:line="240" w:lineRule="auto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Doctor</w:t>
      </w:r>
      <w:r w:rsidR="00F96586">
        <w:rPr>
          <w:rFonts w:cs="Times New Roman"/>
          <w:sz w:val="22"/>
          <w:szCs w:val="22"/>
        </w:rPr>
        <w:t>a</w:t>
      </w:r>
    </w:p>
    <w:p w14:paraId="63FFAE43" w14:textId="0AA56D72" w:rsidR="00E45811" w:rsidRDefault="00F96586" w:rsidP="00BC56F6">
      <w:pPr>
        <w:pStyle w:val="Encabezamiento"/>
        <w:spacing w:line="240" w:lineRule="auto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 xml:space="preserve">Maryury </w:t>
      </w:r>
      <w:proofErr w:type="spellStart"/>
      <w:r>
        <w:rPr>
          <w:rFonts w:cs="Times New Roman"/>
          <w:b/>
          <w:bCs/>
          <w:sz w:val="22"/>
          <w:szCs w:val="22"/>
        </w:rPr>
        <w:t>Diaz</w:t>
      </w:r>
      <w:proofErr w:type="spellEnd"/>
      <w:r>
        <w:rPr>
          <w:rFonts w:cs="Times New Roman"/>
          <w:b/>
          <w:bCs/>
          <w:sz w:val="22"/>
          <w:szCs w:val="22"/>
        </w:rPr>
        <w:t xml:space="preserve"> </w:t>
      </w:r>
      <w:proofErr w:type="spellStart"/>
      <w:r>
        <w:rPr>
          <w:rFonts w:cs="Times New Roman"/>
          <w:b/>
          <w:bCs/>
          <w:sz w:val="22"/>
          <w:szCs w:val="22"/>
        </w:rPr>
        <w:t>Cespedes</w:t>
      </w:r>
      <w:proofErr w:type="spellEnd"/>
    </w:p>
    <w:p w14:paraId="223FA622" w14:textId="18C7D3BB" w:rsidR="00505C66" w:rsidRPr="0042275A" w:rsidRDefault="00324192" w:rsidP="00BC56F6">
      <w:pPr>
        <w:spacing w:line="240" w:lineRule="auto"/>
        <w:rPr>
          <w:rFonts w:cs="Times New Roman"/>
          <w:bCs/>
          <w:color w:val="000000"/>
          <w:sz w:val="22"/>
          <w:szCs w:val="22"/>
        </w:rPr>
      </w:pPr>
      <w:r>
        <w:rPr>
          <w:rFonts w:cs="Times New Roman"/>
          <w:bCs/>
          <w:color w:val="000000"/>
          <w:sz w:val="22"/>
          <w:szCs w:val="22"/>
        </w:rPr>
        <w:t>Subred Integrada de Servicios de Salud Centro Oriente</w:t>
      </w:r>
    </w:p>
    <w:p w14:paraId="7ED531BA" w14:textId="77777777" w:rsidR="00167279" w:rsidRPr="0042275A" w:rsidRDefault="00167279" w:rsidP="00BC56F6">
      <w:pPr>
        <w:spacing w:line="240" w:lineRule="auto"/>
        <w:rPr>
          <w:rFonts w:cs="Times New Roman"/>
          <w:bCs/>
          <w:color w:val="000000"/>
          <w:sz w:val="22"/>
          <w:szCs w:val="22"/>
        </w:rPr>
      </w:pPr>
    </w:p>
    <w:p w14:paraId="2E0997B4" w14:textId="1C86CC0E" w:rsidR="008552B4" w:rsidRDefault="00A0089C" w:rsidP="00EF14E9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sz w:val="22"/>
          <w:szCs w:val="22"/>
        </w:rPr>
      </w:pPr>
      <w:r w:rsidRPr="005210FA">
        <w:rPr>
          <w:rFonts w:eastAsia="Times New Roman" w:cs="Times New Roman"/>
          <w:b/>
          <w:color w:val="000000"/>
          <w:sz w:val="22"/>
          <w:szCs w:val="22"/>
        </w:rPr>
        <w:t>Asunto:</w:t>
      </w:r>
      <w:r w:rsidR="00324192">
        <w:rPr>
          <w:rFonts w:eastAsia="Times New Roman" w:cs="Times New Roman"/>
          <w:b/>
          <w:color w:val="000000"/>
          <w:sz w:val="22"/>
          <w:szCs w:val="22"/>
        </w:rPr>
        <w:t xml:space="preserve"> </w:t>
      </w:r>
      <w:r w:rsidR="00EF14E9" w:rsidRPr="00EF14E9">
        <w:rPr>
          <w:rFonts w:eastAsia="Times New Roman" w:cs="Times New Roman"/>
          <w:b/>
          <w:color w:val="000000"/>
          <w:sz w:val="22"/>
          <w:szCs w:val="22"/>
        </w:rPr>
        <w:t>Proposición No. 789 de 2025, aprobada en Sesión Plenaria del 12 de junio de 2025</w:t>
      </w:r>
    </w:p>
    <w:p w14:paraId="60C76DAC" w14:textId="77777777" w:rsidR="00EF14E9" w:rsidRDefault="00EF14E9" w:rsidP="00A0089C">
      <w:pPr>
        <w:spacing w:line="240" w:lineRule="auto"/>
        <w:jc w:val="both"/>
        <w:rPr>
          <w:sz w:val="22"/>
          <w:szCs w:val="22"/>
        </w:rPr>
      </w:pPr>
    </w:p>
    <w:p w14:paraId="1EE57961" w14:textId="72E1F02A" w:rsidR="00A0089C" w:rsidRDefault="00A0089C" w:rsidP="00A0089C">
      <w:pPr>
        <w:spacing w:line="240" w:lineRule="auto"/>
        <w:jc w:val="both"/>
        <w:rPr>
          <w:sz w:val="22"/>
          <w:szCs w:val="22"/>
        </w:rPr>
      </w:pPr>
      <w:r w:rsidRPr="002742D6">
        <w:rPr>
          <w:sz w:val="22"/>
          <w:szCs w:val="22"/>
        </w:rPr>
        <w:t>Reciba un cordial saludo.</w:t>
      </w:r>
    </w:p>
    <w:p w14:paraId="4FF5349E" w14:textId="77777777" w:rsidR="00EF14E9" w:rsidRDefault="00EF14E9" w:rsidP="00F858A6">
      <w:pPr>
        <w:pStyle w:val="NormalWeb"/>
        <w:jc w:val="both"/>
        <w:rPr>
          <w:b/>
          <w:bCs/>
          <w:sz w:val="22"/>
          <w:szCs w:val="22"/>
        </w:rPr>
      </w:pPr>
      <w:r w:rsidRPr="00EF14E9">
        <w:rPr>
          <w:b/>
          <w:bCs/>
          <w:sz w:val="22"/>
          <w:szCs w:val="22"/>
        </w:rPr>
        <w:t xml:space="preserve">3. Remita una relación de los contratos de compra de medicamentos para tratar a las personas diagnosticadas con las enfermedades de </w:t>
      </w:r>
      <w:proofErr w:type="spellStart"/>
      <w:r w:rsidRPr="00EF14E9">
        <w:rPr>
          <w:b/>
          <w:bCs/>
          <w:sz w:val="22"/>
          <w:szCs w:val="22"/>
        </w:rPr>
        <w:t>alzeimher</w:t>
      </w:r>
      <w:proofErr w:type="spellEnd"/>
      <w:r w:rsidRPr="00EF14E9">
        <w:rPr>
          <w:b/>
          <w:bCs/>
          <w:sz w:val="22"/>
          <w:szCs w:val="22"/>
        </w:rPr>
        <w:t xml:space="preserve"> y </w:t>
      </w:r>
      <w:proofErr w:type="spellStart"/>
      <w:r w:rsidRPr="00EF14E9">
        <w:rPr>
          <w:b/>
          <w:bCs/>
          <w:sz w:val="22"/>
          <w:szCs w:val="22"/>
        </w:rPr>
        <w:t>parkinson</w:t>
      </w:r>
      <w:proofErr w:type="spellEnd"/>
      <w:r w:rsidRPr="00EF14E9">
        <w:rPr>
          <w:b/>
          <w:bCs/>
          <w:sz w:val="22"/>
          <w:szCs w:val="22"/>
        </w:rPr>
        <w:t>, en las cuales se pueda establecer: valor del contrato, objeto, precio de cada medicamento y cantidad de medicamentos entregados en los últimos tres años.</w:t>
      </w:r>
    </w:p>
    <w:p w14:paraId="34C31B47" w14:textId="4E6115EF" w:rsidR="00F858A6" w:rsidRDefault="009B7B65" w:rsidP="00EF14E9">
      <w:pPr>
        <w:pStyle w:val="NormalWeb"/>
        <w:jc w:val="both"/>
      </w:pPr>
      <w:r>
        <w:rPr>
          <w:b/>
          <w:bCs/>
          <w:sz w:val="22"/>
          <w:szCs w:val="22"/>
        </w:rPr>
        <w:t xml:space="preserve">RESPUESTA: </w:t>
      </w:r>
      <w:r w:rsidR="00EF14E9">
        <w:t>En atención a la solicitud, me permito informar que los contratos de compra de medicamentos para el tratamiento de personas diagnosticadas con las enfermedades de Alzheimer y Parkinson en los últimos tres años son los siguientes:</w:t>
      </w:r>
    </w:p>
    <w:tbl>
      <w:tblPr>
        <w:tblpPr w:leftFromText="141" w:rightFromText="141" w:vertAnchor="text" w:horzAnchor="margin" w:tblpXSpec="center" w:tblpY="128"/>
        <w:tblW w:w="93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1"/>
        <w:gridCol w:w="1231"/>
        <w:gridCol w:w="2410"/>
        <w:gridCol w:w="1304"/>
        <w:gridCol w:w="3780"/>
      </w:tblGrid>
      <w:tr w:rsidR="00EF14E9" w:rsidRPr="00EF14E9" w14:paraId="6B38AA43" w14:textId="77777777" w:rsidTr="00EF14E9">
        <w:trPr>
          <w:trHeight w:val="25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7BC4264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  <w:lang w:val="es-CO" w:eastAsia="es-MX"/>
              </w:rPr>
            </w:pPr>
            <w:r w:rsidRPr="00EF14E9"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  <w:lang w:val="es-CO" w:eastAsia="es-MX"/>
              </w:rPr>
              <w:t>ITEM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C4BB618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  <w:lang w:val="es-CO" w:eastAsia="es-MX"/>
              </w:rPr>
            </w:pPr>
            <w:r w:rsidRPr="00EF14E9"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  <w:lang w:val="es-CO" w:eastAsia="es-MX"/>
              </w:rPr>
              <w:t>CONTRATO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F95804C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  <w:lang w:val="es-CO" w:eastAsia="es-MX"/>
              </w:rPr>
            </w:pPr>
            <w:r w:rsidRPr="00EF14E9"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  <w:lang w:val="es-CO" w:eastAsia="es-MX"/>
              </w:rPr>
              <w:t xml:space="preserve">EMPRESA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567CBAF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  <w:lang w:val="es-CO" w:eastAsia="es-MX"/>
              </w:rPr>
            </w:pPr>
            <w:r w:rsidRPr="00EF14E9"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  <w:lang w:val="es-CO" w:eastAsia="es-MX"/>
              </w:rPr>
              <w:t xml:space="preserve">VALOR 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9FDDDF5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  <w:lang w:val="es-CO" w:eastAsia="es-MX"/>
              </w:rPr>
            </w:pPr>
            <w:r w:rsidRPr="00EF14E9"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  <w:lang w:val="es-CO" w:eastAsia="es-MX"/>
              </w:rPr>
              <w:t>OBJETO</w:t>
            </w:r>
          </w:p>
        </w:tc>
      </w:tr>
      <w:tr w:rsidR="00EF14E9" w:rsidRPr="00EF14E9" w14:paraId="600C53E7" w14:textId="77777777" w:rsidTr="00EF14E9">
        <w:trPr>
          <w:trHeight w:val="833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8B742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entury Gothic" w:eastAsia="Times New Roman" w:hAnsi="Century Gothic" w:cs="Calibri"/>
                <w:color w:val="auto"/>
                <w:sz w:val="15"/>
                <w:szCs w:val="15"/>
                <w:lang w:val="es-CO" w:eastAsia="es-MX"/>
              </w:rPr>
            </w:pPr>
            <w:r w:rsidRPr="00EF14E9">
              <w:rPr>
                <w:rFonts w:ascii="Century Gothic" w:eastAsia="Times New Roman" w:hAnsi="Century Gothic" w:cs="Calibri"/>
                <w:color w:val="auto"/>
                <w:sz w:val="15"/>
                <w:szCs w:val="15"/>
                <w:lang w:val="es-CO" w:eastAsia="es-MX"/>
              </w:rPr>
              <w:t>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B66F9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entury Gothic" w:eastAsia="Times New Roman" w:hAnsi="Century Gothic" w:cs="Calibri"/>
                <w:color w:val="auto"/>
                <w:sz w:val="15"/>
                <w:szCs w:val="15"/>
                <w:lang w:val="es-CO" w:eastAsia="es-MX"/>
              </w:rPr>
            </w:pPr>
            <w:r w:rsidRPr="00EF14E9">
              <w:rPr>
                <w:rFonts w:ascii="Century Gothic" w:eastAsia="Times New Roman" w:hAnsi="Century Gothic" w:cs="Calibri"/>
                <w:color w:val="auto"/>
                <w:sz w:val="15"/>
                <w:szCs w:val="15"/>
                <w:lang w:val="es-CO" w:eastAsia="es-MX"/>
              </w:rPr>
              <w:t>02 BS 0029 2025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A2C02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jc w:val="both"/>
              <w:rPr>
                <w:rFonts w:ascii="Century Gothic" w:eastAsia="Times New Roman" w:hAnsi="Century Gothic" w:cs="Calibri"/>
                <w:color w:val="auto"/>
                <w:sz w:val="15"/>
                <w:szCs w:val="15"/>
                <w:lang w:val="es-CO" w:eastAsia="es-MX"/>
              </w:rPr>
            </w:pPr>
            <w:r w:rsidRPr="00EF14E9">
              <w:rPr>
                <w:rFonts w:ascii="Century Gothic" w:eastAsia="Times New Roman" w:hAnsi="Century Gothic" w:cs="Calibri"/>
                <w:color w:val="auto"/>
                <w:sz w:val="15"/>
                <w:szCs w:val="15"/>
                <w:lang w:val="es-CO" w:eastAsia="es-MX"/>
              </w:rPr>
              <w:t>RAFAEL ANTONIO SALAMANCA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7227D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entury Gothic" w:eastAsia="Times New Roman" w:hAnsi="Century Gothic" w:cs="Calibri"/>
                <w:color w:val="auto"/>
                <w:sz w:val="15"/>
                <w:szCs w:val="15"/>
                <w:lang w:val="es-CO" w:eastAsia="es-MX"/>
              </w:rPr>
            </w:pPr>
            <w:r w:rsidRPr="00EF14E9">
              <w:rPr>
                <w:rFonts w:ascii="Century Gothic" w:eastAsia="Times New Roman" w:hAnsi="Century Gothic" w:cs="Calibri"/>
                <w:color w:val="auto"/>
                <w:sz w:val="15"/>
                <w:szCs w:val="15"/>
                <w:lang w:val="es-CO" w:eastAsia="es-MX"/>
              </w:rPr>
              <w:t xml:space="preserve"> $             673.709.940,00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067B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</w:pPr>
            <w:r w:rsidRPr="00EF14E9"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  <w:t>CONTRATAR EL SUMINISTRO DE MEDICAMENTOS QUE SE REQUIEREN PARA BRINDAR ATENCIÓN SEGURA, OPORTUNA, EFICIENTE Y DE CALIDAD A LOS USUARIOS DE LA SUBRED INTEGRADA DE SERVICIOS DE SALUD CENTRO ORIENTE E.S.E</w:t>
            </w:r>
          </w:p>
        </w:tc>
      </w:tr>
      <w:tr w:rsidR="00EF14E9" w:rsidRPr="00EF14E9" w14:paraId="698593D7" w14:textId="77777777" w:rsidTr="00EF14E9">
        <w:trPr>
          <w:trHeight w:val="833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BC019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entury Gothic" w:eastAsia="Times New Roman" w:hAnsi="Century Gothic" w:cs="Calibri"/>
                <w:color w:val="auto"/>
                <w:sz w:val="15"/>
                <w:szCs w:val="15"/>
                <w:lang w:val="es-CO" w:eastAsia="es-MX"/>
              </w:rPr>
            </w:pPr>
            <w:r w:rsidRPr="00EF14E9">
              <w:rPr>
                <w:rFonts w:ascii="Century Gothic" w:eastAsia="Times New Roman" w:hAnsi="Century Gothic" w:cs="Calibri"/>
                <w:color w:val="auto"/>
                <w:sz w:val="15"/>
                <w:szCs w:val="15"/>
                <w:lang w:val="es-CO" w:eastAsia="es-MX"/>
              </w:rPr>
              <w:t>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7098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entury Gothic" w:eastAsia="Times New Roman" w:hAnsi="Century Gothic" w:cs="Calibri"/>
                <w:color w:val="auto"/>
                <w:sz w:val="15"/>
                <w:szCs w:val="15"/>
                <w:lang w:val="es-CO" w:eastAsia="es-MX"/>
              </w:rPr>
            </w:pPr>
            <w:r w:rsidRPr="00EF14E9">
              <w:rPr>
                <w:rFonts w:ascii="Century Gothic" w:eastAsia="Times New Roman" w:hAnsi="Century Gothic" w:cs="Calibri"/>
                <w:color w:val="auto"/>
                <w:sz w:val="15"/>
                <w:szCs w:val="15"/>
                <w:lang w:val="es-CO" w:eastAsia="es-MX"/>
              </w:rPr>
              <w:t>02 BS 0030 2025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D7E89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jc w:val="both"/>
              <w:rPr>
                <w:rFonts w:ascii="Century Gothic" w:eastAsia="Times New Roman" w:hAnsi="Century Gothic" w:cs="Calibri"/>
                <w:color w:val="auto"/>
                <w:sz w:val="15"/>
                <w:szCs w:val="15"/>
                <w:lang w:val="es-CO" w:eastAsia="es-MX"/>
              </w:rPr>
            </w:pPr>
            <w:r w:rsidRPr="00EF14E9">
              <w:rPr>
                <w:rFonts w:ascii="Century Gothic" w:eastAsia="Times New Roman" w:hAnsi="Century Gothic" w:cs="Calibri"/>
                <w:color w:val="auto"/>
                <w:sz w:val="15"/>
                <w:szCs w:val="15"/>
                <w:lang w:val="es-CO" w:eastAsia="es-MX"/>
              </w:rPr>
              <w:t>DISTRIBUIDORA COLOMBIANA DE MEDICAMENTOS Y TECNOLOGÍAS EN SALUD S.A.S. - DISCOLMETS S.A.S.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C4F9F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entury Gothic" w:eastAsia="Times New Roman" w:hAnsi="Century Gothic" w:cs="Calibri"/>
                <w:color w:val="auto"/>
                <w:sz w:val="15"/>
                <w:szCs w:val="15"/>
                <w:lang w:val="es-CO" w:eastAsia="es-MX"/>
              </w:rPr>
            </w:pPr>
            <w:r w:rsidRPr="00EF14E9">
              <w:rPr>
                <w:rFonts w:ascii="Century Gothic" w:eastAsia="Times New Roman" w:hAnsi="Century Gothic" w:cs="Calibri"/>
                <w:color w:val="auto"/>
                <w:sz w:val="15"/>
                <w:szCs w:val="15"/>
                <w:lang w:val="es-CO" w:eastAsia="es-MX"/>
              </w:rPr>
              <w:t xml:space="preserve"> $                 9.834.412,00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7585B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</w:pPr>
            <w:r w:rsidRPr="00EF14E9"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  <w:t>CONTRATAR EL SUMINISTRO DE MEDICAMENTOS QUE SE REQUIEREN PARA BRINDAR ATENCIÓN SEGURA, OPORTUNA, EFICIENTE Y DE CALIDAD A LOS USUARIOS DE LA SUBRED INTEGRADA DE SERVICIOS DE SALUD CENTRO ORIENTE E.S.E</w:t>
            </w:r>
          </w:p>
        </w:tc>
      </w:tr>
      <w:tr w:rsidR="00EF14E9" w:rsidRPr="00EF14E9" w14:paraId="7CCE527E" w14:textId="77777777" w:rsidTr="00EF14E9">
        <w:trPr>
          <w:trHeight w:val="833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597D1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entury Gothic" w:eastAsia="Times New Roman" w:hAnsi="Century Gothic" w:cs="Calibri"/>
                <w:color w:val="auto"/>
                <w:sz w:val="15"/>
                <w:szCs w:val="15"/>
                <w:lang w:val="es-CO" w:eastAsia="es-MX"/>
              </w:rPr>
            </w:pPr>
            <w:r w:rsidRPr="00EF14E9">
              <w:rPr>
                <w:rFonts w:ascii="Century Gothic" w:eastAsia="Times New Roman" w:hAnsi="Century Gothic" w:cs="Calibri"/>
                <w:color w:val="auto"/>
                <w:sz w:val="15"/>
                <w:szCs w:val="15"/>
                <w:lang w:val="es-CO" w:eastAsia="es-MX"/>
              </w:rPr>
              <w:t>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DF84E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entury Gothic" w:eastAsia="Times New Roman" w:hAnsi="Century Gothic" w:cs="Calibri"/>
                <w:color w:val="auto"/>
                <w:sz w:val="15"/>
                <w:szCs w:val="15"/>
                <w:lang w:val="es-CO" w:eastAsia="es-MX"/>
              </w:rPr>
            </w:pPr>
            <w:r w:rsidRPr="00EF14E9">
              <w:rPr>
                <w:rFonts w:ascii="Century Gothic" w:eastAsia="Times New Roman" w:hAnsi="Century Gothic" w:cs="Calibri"/>
                <w:color w:val="auto"/>
                <w:sz w:val="15"/>
                <w:szCs w:val="15"/>
                <w:lang w:val="es-CO" w:eastAsia="es-MX"/>
              </w:rPr>
              <w:t>02 BS 0016-2025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B97D6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jc w:val="both"/>
              <w:rPr>
                <w:rFonts w:ascii="Century Gothic" w:eastAsia="Times New Roman" w:hAnsi="Century Gothic" w:cs="Calibri"/>
                <w:color w:val="auto"/>
                <w:sz w:val="15"/>
                <w:szCs w:val="15"/>
                <w:lang w:val="es-CO" w:eastAsia="es-MX"/>
              </w:rPr>
            </w:pPr>
            <w:r w:rsidRPr="00EF14E9">
              <w:rPr>
                <w:rFonts w:ascii="Century Gothic" w:eastAsia="Times New Roman" w:hAnsi="Century Gothic" w:cs="Calibri"/>
                <w:color w:val="auto"/>
                <w:sz w:val="15"/>
                <w:szCs w:val="15"/>
                <w:lang w:val="es-CO" w:eastAsia="es-MX"/>
              </w:rPr>
              <w:t>SUMINISTROS Y DOTACIONES COLOMBIA S.A.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CBBDE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entury Gothic" w:eastAsia="Times New Roman" w:hAnsi="Century Gothic" w:cs="Calibri"/>
                <w:color w:val="auto"/>
                <w:sz w:val="15"/>
                <w:szCs w:val="15"/>
                <w:lang w:val="es-CO" w:eastAsia="es-MX"/>
              </w:rPr>
            </w:pPr>
            <w:r w:rsidRPr="00EF14E9">
              <w:rPr>
                <w:rFonts w:ascii="Century Gothic" w:eastAsia="Times New Roman" w:hAnsi="Century Gothic" w:cs="Calibri"/>
                <w:color w:val="auto"/>
                <w:sz w:val="15"/>
                <w:szCs w:val="15"/>
                <w:lang w:val="es-CO" w:eastAsia="es-MX"/>
              </w:rPr>
              <w:t xml:space="preserve"> $          6.832.772.508,00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0064C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</w:pPr>
            <w:r w:rsidRPr="00EF14E9"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  <w:t>CONTRATAR EL SUMINISTRO DE MEDICAMENTOS QUE SE REQUIEREN PARA BRINDAR ATENCIÓN SEGURA, OPORTUNA, EFICIENTE Y DE CALIDAD A LOS USUARIOS DE LA SUBRED INTEGRADA DE SERVICIOS DE SALUD CENTRO ORIENTE E.S.E</w:t>
            </w:r>
          </w:p>
        </w:tc>
      </w:tr>
    </w:tbl>
    <w:p w14:paraId="66D77201" w14:textId="3BFA49A3" w:rsidR="009B7B65" w:rsidRDefault="009B7B65" w:rsidP="00F858A6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22"/>
          <w:szCs w:val="22"/>
          <w:lang w:val="es-CO"/>
        </w:rPr>
      </w:pPr>
    </w:p>
    <w:p w14:paraId="723D7327" w14:textId="6DEC8A78" w:rsidR="009B7B65" w:rsidRDefault="00EF14E9" w:rsidP="009B7B65">
      <w:pPr>
        <w:widowControl/>
        <w:spacing w:line="240" w:lineRule="auto"/>
        <w:rPr>
          <w:sz w:val="22"/>
          <w:szCs w:val="22"/>
          <w:lang w:val="es-CO"/>
        </w:rPr>
      </w:pPr>
      <w:r w:rsidRPr="00EF14E9">
        <w:rPr>
          <w:sz w:val="22"/>
          <w:szCs w:val="22"/>
          <w:lang w:val="es-CO"/>
        </w:rPr>
        <w:t>Los medicamentos contratados son los siguientes:</w:t>
      </w:r>
    </w:p>
    <w:p w14:paraId="7288B801" w14:textId="77777777" w:rsidR="00EF14E9" w:rsidRDefault="00EF14E9" w:rsidP="009B7B65">
      <w:pPr>
        <w:widowControl/>
        <w:spacing w:line="240" w:lineRule="auto"/>
        <w:rPr>
          <w:sz w:val="22"/>
          <w:szCs w:val="22"/>
          <w:lang w:val="es-CO"/>
        </w:rPr>
      </w:pPr>
    </w:p>
    <w:tbl>
      <w:tblPr>
        <w:tblW w:w="898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7"/>
        <w:gridCol w:w="1179"/>
        <w:gridCol w:w="2149"/>
        <w:gridCol w:w="1020"/>
        <w:gridCol w:w="2175"/>
        <w:gridCol w:w="1383"/>
      </w:tblGrid>
      <w:tr w:rsidR="00EF14E9" w:rsidRPr="00EF14E9" w14:paraId="39075925" w14:textId="77777777" w:rsidTr="00D4589C">
        <w:trPr>
          <w:trHeight w:val="1268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1191BE7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  <w:lang w:val="es-CO" w:eastAsia="es-MX"/>
              </w:rPr>
            </w:pPr>
            <w:r w:rsidRPr="00EF14E9"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  <w:lang w:val="es-CO" w:eastAsia="es-MX"/>
              </w:rPr>
              <w:t>CODIGO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B50427C" w14:textId="00993870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  <w:lang w:val="es-CO" w:eastAsia="es-MX"/>
              </w:rPr>
            </w:pPr>
            <w:r w:rsidRPr="00EF14E9"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  <w:lang w:val="es-CO" w:eastAsia="es-MX"/>
              </w:rPr>
              <w:t>MEDICAMENTO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1137985" w14:textId="1116C7F4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  <w:lang w:val="es-CO" w:eastAsia="es-MX"/>
              </w:rPr>
            </w:pPr>
            <w:r w:rsidRPr="00EF14E9"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  <w:lang w:val="es-CO" w:eastAsia="es-MX"/>
              </w:rPr>
              <w:t>PRESENTACIÓN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329C180" w14:textId="32019603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  <w:lang w:val="es-CO" w:eastAsia="es-MX"/>
              </w:rPr>
            </w:pPr>
            <w:r w:rsidRPr="00EF14E9"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  <w:lang w:val="es-CO" w:eastAsia="es-MX"/>
              </w:rPr>
              <w:t>VALOR UNITARIO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3F131B4" w14:textId="01E4C32E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  <w:lang w:val="es-CO" w:eastAsia="es-MX"/>
              </w:rPr>
            </w:pPr>
            <w:r w:rsidRPr="00EF14E9"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  <w:lang w:val="es-CO" w:eastAsia="es-MX"/>
              </w:rPr>
              <w:t>CONTRATO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70C96EF" w14:textId="40205B85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  <w:lang w:val="es-CO" w:eastAsia="es-MX"/>
              </w:rPr>
            </w:pPr>
            <w:r w:rsidRPr="00EF14E9">
              <w:rPr>
                <w:rFonts w:ascii="Calibri" w:eastAsia="Times New Roman" w:hAnsi="Calibri" w:cs="Calibri"/>
                <w:b/>
                <w:bCs/>
                <w:color w:val="000000"/>
                <w:sz w:val="15"/>
                <w:szCs w:val="15"/>
                <w:lang w:val="es-CO" w:eastAsia="es-MX"/>
              </w:rPr>
              <w:t>ADMINISTRADO EN 3 AÑOS</w:t>
            </w:r>
          </w:p>
        </w:tc>
      </w:tr>
      <w:tr w:rsidR="00EF14E9" w:rsidRPr="00EF14E9" w14:paraId="00B1029A" w14:textId="77777777" w:rsidTr="00D4589C">
        <w:trPr>
          <w:trHeight w:val="843"/>
          <w:jc w:val="center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39FC1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</w:pPr>
            <w:r w:rsidRPr="00EF14E9"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  <w:lastRenderedPageBreak/>
              <w:t>122MN012731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49B9C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</w:pPr>
            <w:r w:rsidRPr="00EF14E9"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  <w:t>AMANTADINA SULFATO 100MG TABLETA O CAPSULA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28A1C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</w:pPr>
            <w:r w:rsidRPr="00EF14E9"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  <w:t>CAPSULA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9373B" w14:textId="60F2B695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</w:pPr>
            <w:r w:rsidRPr="00EF14E9"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  <w:t>$                            1.252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88ADB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</w:pPr>
            <w:r w:rsidRPr="00EF14E9"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  <w:t>02-BS-016-2025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3C4C8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5"/>
                <w:szCs w:val="15"/>
                <w:lang w:val="es-CO" w:eastAsia="es-MX"/>
              </w:rPr>
            </w:pPr>
            <w:r w:rsidRPr="00EF14E9">
              <w:rPr>
                <w:rFonts w:ascii="Calibri" w:eastAsia="Times New Roman" w:hAnsi="Calibri" w:cs="Calibri"/>
                <w:color w:val="000000"/>
                <w:sz w:val="15"/>
                <w:szCs w:val="15"/>
                <w:lang w:val="es-CO" w:eastAsia="es-MX"/>
              </w:rPr>
              <w:t>1945</w:t>
            </w:r>
          </w:p>
        </w:tc>
      </w:tr>
      <w:tr w:rsidR="00EF14E9" w:rsidRPr="00EF14E9" w14:paraId="776B6702" w14:textId="77777777" w:rsidTr="00D4589C">
        <w:trPr>
          <w:trHeight w:val="912"/>
          <w:jc w:val="center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D8E89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</w:pPr>
            <w:r w:rsidRPr="00EF14E9"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  <w:t>122MV043057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1E748" w14:textId="3452B74B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</w:pPr>
            <w:r w:rsidRPr="00EF14E9"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  <w:t>DONEPECILO 5 MG TABLETA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2550A" w14:textId="644E9634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</w:pPr>
            <w:r w:rsidRPr="00EF14E9"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  <w:t>TABLETA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3259" w14:textId="496AF132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</w:pPr>
            <w:r w:rsidRPr="00EF14E9"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  <w:t>$                               439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3157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</w:pPr>
            <w:r w:rsidRPr="00EF14E9"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  <w:t>02-BS-0030-2025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68223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5"/>
                <w:szCs w:val="15"/>
                <w:lang w:val="es-CO" w:eastAsia="es-MX"/>
              </w:rPr>
            </w:pPr>
            <w:r w:rsidRPr="00EF14E9">
              <w:rPr>
                <w:rFonts w:ascii="Calibri" w:eastAsia="Times New Roman" w:hAnsi="Calibri" w:cs="Calibri"/>
                <w:color w:val="000000"/>
                <w:sz w:val="15"/>
                <w:szCs w:val="15"/>
                <w:lang w:val="es-CO" w:eastAsia="es-MX"/>
              </w:rPr>
              <w:t>0</w:t>
            </w:r>
          </w:p>
        </w:tc>
      </w:tr>
      <w:tr w:rsidR="00EF14E9" w:rsidRPr="00EF14E9" w14:paraId="23F64757" w14:textId="77777777" w:rsidTr="00D4589C">
        <w:trPr>
          <w:trHeight w:val="982"/>
          <w:jc w:val="center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B9FF3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</w:pPr>
            <w:r w:rsidRPr="00EF14E9"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  <w:t>122MN012748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2097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</w:pPr>
            <w:r w:rsidRPr="00EF14E9"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  <w:t>LEVODOPA 250 MG + CARBIDOPA 25 MG TABLETA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32FAD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</w:pPr>
            <w:r w:rsidRPr="00EF14E9"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  <w:t>TABLETA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CC20" w14:textId="5E9EA672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</w:pPr>
            <w:r w:rsidRPr="00EF14E9"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  <w:t>$                               423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BBE05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</w:pPr>
            <w:r w:rsidRPr="00EF14E9"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  <w:t>02-BS-016-2025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589DA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5"/>
                <w:szCs w:val="15"/>
                <w:lang w:val="es-CO" w:eastAsia="es-MX"/>
              </w:rPr>
            </w:pPr>
            <w:r w:rsidRPr="00EF14E9">
              <w:rPr>
                <w:rFonts w:ascii="Calibri" w:eastAsia="Times New Roman" w:hAnsi="Calibri" w:cs="Calibri"/>
                <w:color w:val="000000"/>
                <w:sz w:val="15"/>
                <w:szCs w:val="15"/>
                <w:lang w:val="es-CO" w:eastAsia="es-MX"/>
              </w:rPr>
              <w:t>8655</w:t>
            </w:r>
          </w:p>
        </w:tc>
      </w:tr>
      <w:tr w:rsidR="00EF14E9" w:rsidRPr="00EF14E9" w14:paraId="238F1FCE" w14:textId="77777777" w:rsidTr="00D4589C">
        <w:trPr>
          <w:trHeight w:val="841"/>
          <w:jc w:val="center"/>
        </w:trPr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B9199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</w:pPr>
            <w:r w:rsidRPr="00EF14E9"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  <w:t>122MN012885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D6EE0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</w:pPr>
            <w:r w:rsidRPr="00EF14E9"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  <w:t>RIVASTIGMINA 9 mg PARCHE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36E79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</w:pPr>
            <w:r w:rsidRPr="00EF14E9"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  <w:t>PARCHE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215C3" w14:textId="3062C0AD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</w:pPr>
            <w:r w:rsidRPr="00EF14E9"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  <w:t>$                            5.218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9B2C7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</w:pPr>
            <w:r w:rsidRPr="00EF14E9">
              <w:rPr>
                <w:rFonts w:ascii="Century Gothic" w:eastAsia="Times New Roman" w:hAnsi="Century Gothic" w:cs="Calibri"/>
                <w:i/>
                <w:iCs/>
                <w:color w:val="auto"/>
                <w:sz w:val="15"/>
                <w:szCs w:val="15"/>
                <w:lang w:val="es-CO" w:eastAsia="es-MX"/>
              </w:rPr>
              <w:t>02-BS-016-2025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C6D70" w14:textId="77777777" w:rsidR="00EF14E9" w:rsidRPr="00EF14E9" w:rsidRDefault="00EF14E9" w:rsidP="00EF14E9">
            <w:pPr>
              <w:widowControl/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15"/>
                <w:szCs w:val="15"/>
                <w:lang w:val="es-CO" w:eastAsia="es-MX"/>
              </w:rPr>
            </w:pPr>
            <w:r w:rsidRPr="00EF14E9">
              <w:rPr>
                <w:rFonts w:ascii="Calibri" w:eastAsia="Times New Roman" w:hAnsi="Calibri" w:cs="Calibri"/>
                <w:color w:val="000000"/>
                <w:sz w:val="15"/>
                <w:szCs w:val="15"/>
                <w:lang w:val="es-CO" w:eastAsia="es-MX"/>
              </w:rPr>
              <w:t>1207</w:t>
            </w:r>
          </w:p>
        </w:tc>
      </w:tr>
    </w:tbl>
    <w:p w14:paraId="03992213" w14:textId="77777777" w:rsidR="00EF14E9" w:rsidRPr="00EF14E9" w:rsidRDefault="00EF14E9" w:rsidP="009B7B65">
      <w:pPr>
        <w:widowControl/>
        <w:spacing w:line="240" w:lineRule="auto"/>
        <w:rPr>
          <w:sz w:val="22"/>
          <w:szCs w:val="22"/>
          <w:lang w:val="es-CO"/>
        </w:rPr>
      </w:pPr>
    </w:p>
    <w:p w14:paraId="3A779F25" w14:textId="2F0CCB4E" w:rsidR="009B7B65" w:rsidRPr="009B7B65" w:rsidRDefault="00D4589C" w:rsidP="009B7B65">
      <w:pPr>
        <w:widowControl/>
        <w:spacing w:line="240" w:lineRule="auto"/>
        <w:rPr>
          <w:b/>
          <w:bCs/>
          <w:sz w:val="22"/>
          <w:szCs w:val="22"/>
          <w:lang w:val="es-CO"/>
        </w:rPr>
      </w:pPr>
      <w:r>
        <w:t>Quedamos atentos a cualquier aclaración adicional o información complementaria que considere necesaria en relación con los contratos y medicamentos mencionados.</w:t>
      </w:r>
    </w:p>
    <w:p w14:paraId="407ED2E5" w14:textId="77777777" w:rsidR="009B7B65" w:rsidRDefault="009B7B65" w:rsidP="009F5892">
      <w:pPr>
        <w:widowControl/>
        <w:spacing w:line="240" w:lineRule="auto"/>
        <w:rPr>
          <w:b/>
          <w:bCs/>
          <w:sz w:val="22"/>
          <w:szCs w:val="22"/>
        </w:rPr>
      </w:pPr>
    </w:p>
    <w:p w14:paraId="053A7A5A" w14:textId="6B3197EB" w:rsidR="009F5892" w:rsidRPr="00324192" w:rsidRDefault="00324192" w:rsidP="009F5892">
      <w:pPr>
        <w:widowControl/>
        <w:spacing w:line="240" w:lineRule="auto"/>
        <w:rPr>
          <w:b/>
          <w:bCs/>
          <w:sz w:val="22"/>
          <w:szCs w:val="22"/>
        </w:rPr>
      </w:pPr>
      <w:r w:rsidRPr="00324192">
        <w:rPr>
          <w:b/>
          <w:bCs/>
          <w:sz w:val="22"/>
          <w:szCs w:val="22"/>
        </w:rPr>
        <w:t>YUDI MILENA BOCANEGRA GONZALEZ</w:t>
      </w:r>
    </w:p>
    <w:p w14:paraId="696B77B0" w14:textId="180E54B5" w:rsidR="00324192" w:rsidRDefault="00324192" w:rsidP="009F5892">
      <w:pPr>
        <w:widowControl/>
        <w:spacing w:line="240" w:lineRule="auto"/>
        <w:rPr>
          <w:color w:val="000000"/>
        </w:rPr>
      </w:pPr>
      <w:r>
        <w:rPr>
          <w:sz w:val="22"/>
          <w:szCs w:val="22"/>
        </w:rPr>
        <w:t>Directora de Servicios Complementarios</w:t>
      </w:r>
    </w:p>
    <w:p w14:paraId="2F748911" w14:textId="77777777" w:rsidR="00644CC3" w:rsidRDefault="00644CC3" w:rsidP="00644CC3">
      <w:pPr>
        <w:spacing w:line="240" w:lineRule="auto"/>
        <w:rPr>
          <w:rFonts w:cs="Times New Roman"/>
          <w:sz w:val="22"/>
          <w:szCs w:val="22"/>
        </w:rPr>
      </w:pPr>
      <w:r w:rsidRPr="009C564A">
        <w:rPr>
          <w:rFonts w:cs="Times New Roman"/>
          <w:sz w:val="22"/>
          <w:szCs w:val="22"/>
        </w:rPr>
        <w:t>Subred Integrada de Servicios de Salud Centro Oriente E.S.E.</w:t>
      </w:r>
    </w:p>
    <w:p w14:paraId="485ECA03" w14:textId="77777777" w:rsidR="008552B4" w:rsidRDefault="008552B4" w:rsidP="00644CC3">
      <w:pPr>
        <w:spacing w:line="240" w:lineRule="auto"/>
        <w:rPr>
          <w:rFonts w:cs="Times New Roman"/>
          <w:sz w:val="22"/>
          <w:szCs w:val="22"/>
        </w:rPr>
      </w:pPr>
    </w:p>
    <w:p w14:paraId="24BB17C3" w14:textId="77777777" w:rsidR="004C611C" w:rsidRPr="00277271" w:rsidRDefault="004C611C" w:rsidP="004C611C">
      <w:pPr>
        <w:spacing w:line="240" w:lineRule="auto"/>
        <w:rPr>
          <w:rFonts w:cs="Times New Roman"/>
          <w:sz w:val="12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25"/>
        <w:gridCol w:w="2514"/>
        <w:gridCol w:w="3286"/>
        <w:gridCol w:w="1930"/>
      </w:tblGrid>
      <w:tr w:rsidR="004C611C" w14:paraId="64488CC0" w14:textId="77777777" w:rsidTr="004A0EDE">
        <w:tc>
          <w:tcPr>
            <w:tcW w:w="1025" w:type="dxa"/>
            <w:vAlign w:val="center"/>
          </w:tcPr>
          <w:p w14:paraId="388B4B5D" w14:textId="77777777" w:rsidR="004C611C" w:rsidRDefault="004C611C" w:rsidP="00D406BE">
            <w:pPr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Responsable</w:t>
            </w:r>
          </w:p>
        </w:tc>
        <w:tc>
          <w:tcPr>
            <w:tcW w:w="2514" w:type="dxa"/>
            <w:vAlign w:val="center"/>
          </w:tcPr>
          <w:p w14:paraId="52D6F91D" w14:textId="77777777" w:rsidR="004C611C" w:rsidRDefault="004C611C" w:rsidP="00D406BE">
            <w:pPr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Nombres y Apellidos Completos</w:t>
            </w:r>
          </w:p>
        </w:tc>
        <w:tc>
          <w:tcPr>
            <w:tcW w:w="3286" w:type="dxa"/>
            <w:vAlign w:val="center"/>
          </w:tcPr>
          <w:p w14:paraId="1C1FAE92" w14:textId="77777777" w:rsidR="004C611C" w:rsidRDefault="004C611C" w:rsidP="00D406BE">
            <w:pPr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Cargo y/o Perfil Contratista</w:t>
            </w:r>
          </w:p>
        </w:tc>
        <w:tc>
          <w:tcPr>
            <w:tcW w:w="1930" w:type="dxa"/>
            <w:vAlign w:val="center"/>
          </w:tcPr>
          <w:p w14:paraId="0678D323" w14:textId="77777777" w:rsidR="004C611C" w:rsidRDefault="004C611C" w:rsidP="00D406BE">
            <w:pPr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Firma</w:t>
            </w:r>
          </w:p>
        </w:tc>
      </w:tr>
      <w:tr w:rsidR="00FD3CDB" w14:paraId="231620B8" w14:textId="77777777" w:rsidTr="004A0EDE">
        <w:tc>
          <w:tcPr>
            <w:tcW w:w="1025" w:type="dxa"/>
          </w:tcPr>
          <w:p w14:paraId="4E4C93F1" w14:textId="77777777" w:rsidR="00FD3CDB" w:rsidRDefault="00FD3CDB" w:rsidP="00FD3CDB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Elaboró</w:t>
            </w:r>
          </w:p>
        </w:tc>
        <w:tc>
          <w:tcPr>
            <w:tcW w:w="2514" w:type="dxa"/>
          </w:tcPr>
          <w:p w14:paraId="6AD4577E" w14:textId="3405C1CD" w:rsidR="00FD3CDB" w:rsidRDefault="00283F1B" w:rsidP="00FD3CDB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YUDI MILENA BOCANEGRA GONZALEZ</w:t>
            </w:r>
            <w:r w:rsidR="00264103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286" w:type="dxa"/>
          </w:tcPr>
          <w:p w14:paraId="6F2D7FE5" w14:textId="77777777" w:rsidR="00FD3CDB" w:rsidRDefault="00264103" w:rsidP="00FD3CDB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Directora de servicios complementarios </w:t>
            </w:r>
          </w:p>
        </w:tc>
        <w:tc>
          <w:tcPr>
            <w:tcW w:w="1930" w:type="dxa"/>
          </w:tcPr>
          <w:p w14:paraId="3F906F99" w14:textId="77777777" w:rsidR="00FD3CDB" w:rsidRDefault="00FD3CDB" w:rsidP="00FD3CDB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</w:tr>
      <w:tr w:rsidR="00FD3CDB" w14:paraId="372FAF22" w14:textId="77777777" w:rsidTr="004A0EDE">
        <w:tc>
          <w:tcPr>
            <w:tcW w:w="1025" w:type="dxa"/>
          </w:tcPr>
          <w:p w14:paraId="22F1E80C" w14:textId="77777777" w:rsidR="00FD3CDB" w:rsidRDefault="00FD3CDB" w:rsidP="00FD3CDB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Aprobó</w:t>
            </w:r>
          </w:p>
        </w:tc>
        <w:tc>
          <w:tcPr>
            <w:tcW w:w="2514" w:type="dxa"/>
          </w:tcPr>
          <w:p w14:paraId="355FC67D" w14:textId="77777777" w:rsidR="00FD3CDB" w:rsidRDefault="00FD3CDB" w:rsidP="00FD3CDB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286" w:type="dxa"/>
          </w:tcPr>
          <w:p w14:paraId="364E70BE" w14:textId="77777777" w:rsidR="00FD3CDB" w:rsidRDefault="00FD3CDB" w:rsidP="00FD3CDB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930" w:type="dxa"/>
          </w:tcPr>
          <w:p w14:paraId="7A47FFDD" w14:textId="77777777" w:rsidR="00FD3CDB" w:rsidRDefault="00FD3CDB" w:rsidP="00FD3CDB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</w:tr>
      <w:tr w:rsidR="00FD3CDB" w14:paraId="0A038864" w14:textId="77777777" w:rsidTr="004A0EDE">
        <w:tc>
          <w:tcPr>
            <w:tcW w:w="1025" w:type="dxa"/>
          </w:tcPr>
          <w:p w14:paraId="3B5E69EB" w14:textId="77777777" w:rsidR="00FD3CDB" w:rsidRDefault="00FD3CDB" w:rsidP="00FD3CDB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Consolidó</w:t>
            </w:r>
          </w:p>
        </w:tc>
        <w:tc>
          <w:tcPr>
            <w:tcW w:w="2514" w:type="dxa"/>
          </w:tcPr>
          <w:p w14:paraId="3012298C" w14:textId="77777777" w:rsidR="00FD3CDB" w:rsidRDefault="00FD3CDB" w:rsidP="00FD3CDB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286" w:type="dxa"/>
          </w:tcPr>
          <w:p w14:paraId="43D0BD25" w14:textId="77777777" w:rsidR="00FD3CDB" w:rsidRDefault="00FD3CDB" w:rsidP="00FD3CDB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930" w:type="dxa"/>
          </w:tcPr>
          <w:p w14:paraId="39F513C0" w14:textId="77777777" w:rsidR="00FD3CDB" w:rsidRDefault="00FD3CDB" w:rsidP="00FD3CDB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</w:tr>
      <w:tr w:rsidR="009F5892" w14:paraId="54AEC40E" w14:textId="77777777" w:rsidTr="004A0EDE">
        <w:tc>
          <w:tcPr>
            <w:tcW w:w="1025" w:type="dxa"/>
          </w:tcPr>
          <w:p w14:paraId="44941D6C" w14:textId="77777777" w:rsidR="009F5892" w:rsidRDefault="009F5892" w:rsidP="009F5892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Revisó</w:t>
            </w:r>
          </w:p>
        </w:tc>
        <w:tc>
          <w:tcPr>
            <w:tcW w:w="2514" w:type="dxa"/>
          </w:tcPr>
          <w:p w14:paraId="0139A1D0" w14:textId="77777777" w:rsidR="009F5892" w:rsidRDefault="009F5892" w:rsidP="009F5892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286" w:type="dxa"/>
          </w:tcPr>
          <w:p w14:paraId="1B01596B" w14:textId="77777777" w:rsidR="009F5892" w:rsidRDefault="009F5892" w:rsidP="009F5892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1930" w:type="dxa"/>
          </w:tcPr>
          <w:p w14:paraId="1DD021D6" w14:textId="77777777" w:rsidR="009F5892" w:rsidRDefault="009F5892" w:rsidP="009F5892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</w:tr>
      <w:tr w:rsidR="009F5892" w14:paraId="65F38533" w14:textId="77777777" w:rsidTr="00D406BE">
        <w:tc>
          <w:tcPr>
            <w:tcW w:w="8755" w:type="dxa"/>
            <w:gridSpan w:val="4"/>
          </w:tcPr>
          <w:p w14:paraId="4FA41CD9" w14:textId="77777777" w:rsidR="009F5892" w:rsidRDefault="009F5892" w:rsidP="009F5892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Declaramos los arriba firmantes, que hemos revisado el presente documento y lo encontramos ajustado a las normas y disposiciones legales y por lo tanto, lo presentamos para firma.</w:t>
            </w:r>
          </w:p>
        </w:tc>
      </w:tr>
    </w:tbl>
    <w:p w14:paraId="4A49E399" w14:textId="77777777" w:rsidR="00CB351B" w:rsidRDefault="00CB351B" w:rsidP="004C611C">
      <w:pPr>
        <w:spacing w:line="240" w:lineRule="auto"/>
        <w:rPr>
          <w:rFonts w:cs="Times New Roman"/>
          <w:sz w:val="18"/>
          <w:szCs w:val="18"/>
        </w:rPr>
      </w:pPr>
    </w:p>
    <w:p w14:paraId="69865437" w14:textId="77777777" w:rsidR="006F6BB2" w:rsidRPr="00841A82" w:rsidRDefault="006F6BB2" w:rsidP="00841A82">
      <w:pPr>
        <w:spacing w:line="240" w:lineRule="auto"/>
        <w:rPr>
          <w:rFonts w:cs="Times New Roman"/>
          <w:sz w:val="18"/>
          <w:szCs w:val="18"/>
        </w:rPr>
      </w:pPr>
    </w:p>
    <w:sectPr w:rsidR="006F6BB2" w:rsidRPr="00841A82" w:rsidSect="00505C66">
      <w:headerReference w:type="default" r:id="rId8"/>
      <w:footerReference w:type="default" r:id="rId9"/>
      <w:pgSz w:w="12240" w:h="15840"/>
      <w:pgMar w:top="1559" w:right="1701" w:bottom="1758" w:left="1701" w:header="567" w:footer="567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5CBE4D" w14:textId="77777777" w:rsidR="002A3D9F" w:rsidRDefault="002A3D9F" w:rsidP="00505C66">
      <w:pPr>
        <w:spacing w:line="240" w:lineRule="auto"/>
      </w:pPr>
      <w:r>
        <w:separator/>
      </w:r>
    </w:p>
  </w:endnote>
  <w:endnote w:type="continuationSeparator" w:id="0">
    <w:p w14:paraId="2EAF2651" w14:textId="77777777" w:rsidR="002A3D9F" w:rsidRDefault="002A3D9F" w:rsidP="00505C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;Arial Unicode MS">
    <w:panose1 w:val="00000000000000000000"/>
    <w:charset w:val="00"/>
    <w:family w:val="roman"/>
    <w:notTrueType/>
    <w:pitch w:val="default"/>
  </w:font>
  <w:font w:name="Lucidasans;Times New Roman">
    <w:panose1 w:val="00000000000000000000"/>
    <w:charset w:val="00"/>
    <w:family w:val="roman"/>
    <w:notTrueType/>
    <w:pitch w:val="default"/>
  </w:font>
  <w:font w:name="Code3of9">
    <w:altName w:val="Times New Roman"/>
    <w:charset w:val="00"/>
    <w:family w:val="auto"/>
    <w:pitch w:val="default"/>
  </w:font>
  <w:font w:name="Andale Sans UI">
    <w:panose1 w:val="00000000000000000000"/>
    <w:charset w:val="00"/>
    <w:family w:val="roman"/>
    <w:notTrueType/>
    <w:pitch w:val="default"/>
  </w:font>
  <w:font w:name="Lucidasans, 'Times New Roman'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7F18C" w14:textId="77777777" w:rsidR="00A42C9B" w:rsidRPr="00DB4F9E" w:rsidRDefault="00A42C9B" w:rsidP="00DB4F9E">
    <w:pPr>
      <w:pStyle w:val="Piedepgina"/>
    </w:pPr>
    <w:r>
      <w:rPr>
        <w:noProof/>
        <w:lang w:val="es-CO"/>
      </w:rPr>
      <w:drawing>
        <wp:anchor distT="0" distB="0" distL="114300" distR="114300" simplePos="0" relativeHeight="251658240" behindDoc="1" locked="0" layoutInCell="1" allowOverlap="1" wp14:anchorId="217B0C5A" wp14:editId="08958C06">
          <wp:simplePos x="0" y="0"/>
          <wp:positionH relativeFrom="margin">
            <wp:posOffset>-771525</wp:posOffset>
          </wp:positionH>
          <wp:positionV relativeFrom="paragraph">
            <wp:posOffset>-476250</wp:posOffset>
          </wp:positionV>
          <wp:extent cx="7296150" cy="912225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912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8B7A92" w14:textId="77777777" w:rsidR="002A3D9F" w:rsidRDefault="002A3D9F" w:rsidP="00505C66">
      <w:pPr>
        <w:spacing w:line="240" w:lineRule="auto"/>
      </w:pPr>
      <w:r>
        <w:separator/>
      </w:r>
    </w:p>
  </w:footnote>
  <w:footnote w:type="continuationSeparator" w:id="0">
    <w:p w14:paraId="24C95340" w14:textId="77777777" w:rsidR="002A3D9F" w:rsidRDefault="002A3D9F" w:rsidP="00505C6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C63CA" w14:textId="77777777" w:rsidR="00A42C9B" w:rsidRDefault="00A42C9B" w:rsidP="004C6C1E">
    <w:pPr>
      <w:pStyle w:val="Encabezamiento"/>
      <w:jc w:val="center"/>
      <w:rPr>
        <w:rFonts w:ascii="Arial" w:eastAsia="Arial" w:hAnsi="Arial" w:cs="Arial"/>
        <w:b/>
        <w:bCs/>
        <w:sz w:val="18"/>
        <w:szCs w:val="18"/>
        <w:lang w:eastAsia="es-ES" w:bidi="es-ES"/>
      </w:rPr>
    </w:pPr>
    <w:r>
      <w:rPr>
        <w:noProof/>
        <w:lang w:val="es-CO"/>
      </w:rPr>
      <w:drawing>
        <wp:inline distT="0" distB="0" distL="0" distR="0" wp14:anchorId="53FF57DB" wp14:editId="05DA444E">
          <wp:extent cx="4762500" cy="767080"/>
          <wp:effectExtent l="0" t="0" r="0" b="0"/>
          <wp:docPr id="14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977" t="29686" r="14101"/>
                  <a:stretch/>
                </pic:blipFill>
                <pic:spPr bwMode="auto">
                  <a:xfrm>
                    <a:off x="0" y="0"/>
                    <a:ext cx="4762500" cy="7670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E8D2A3A" w14:textId="77777777" w:rsidR="00A42C9B" w:rsidRDefault="00A42C9B" w:rsidP="004C6C1E">
    <w:pPr>
      <w:pStyle w:val="Encabezamiento"/>
      <w:jc w:val="right"/>
      <w:rPr>
        <w:rFonts w:ascii="Arial" w:eastAsia="Arial" w:hAnsi="Arial" w:cs="Arial"/>
        <w:b/>
        <w:bCs/>
        <w:sz w:val="18"/>
        <w:szCs w:val="18"/>
        <w:lang w:eastAsia="es-ES" w:bidi="es-ES"/>
      </w:rPr>
    </w:pPr>
  </w:p>
  <w:p w14:paraId="1899D7DA" w14:textId="77777777" w:rsidR="00A42C9B" w:rsidRDefault="00A42C9B" w:rsidP="004C6C1E">
    <w:pPr>
      <w:pStyle w:val="Encabezamiento"/>
      <w:jc w:val="right"/>
      <w:rPr>
        <w:rFonts w:ascii="Arial" w:eastAsia="Andale Sans UI;Arial Unicode MS" w:hAnsi="Arial" w:cs="Lucidasans;Times New Roman"/>
        <w:color w:val="000000"/>
        <w:sz w:val="14"/>
        <w:szCs w:val="14"/>
      </w:rPr>
    </w:pPr>
    <w:r>
      <w:rPr>
        <w:rFonts w:ascii="Arial" w:eastAsia="Andale Sans UI;Arial Unicode MS" w:hAnsi="Arial" w:cs="Lucidasans;Times New Roman"/>
        <w:color w:val="000000"/>
        <w:sz w:val="14"/>
        <w:szCs w:val="14"/>
      </w:rPr>
      <w:t>Al contestar, citar estos datos:</w:t>
    </w:r>
  </w:p>
  <w:p w14:paraId="60FA856F" w14:textId="77777777" w:rsidR="00A42C9B" w:rsidRDefault="00A42C9B" w:rsidP="004C6C1E">
    <w:pPr>
      <w:pStyle w:val="Encabezamiento"/>
      <w:jc w:val="right"/>
      <w:rPr>
        <w:rFonts w:ascii="Code3of9" w:eastAsia="Andale Sans UI" w:hAnsi="Code3of9" w:cs="Lucidasans, 'Times New Roman'"/>
        <w:sz w:val="30"/>
        <w:szCs w:val="30"/>
        <w:lang w:val="en-US"/>
      </w:rPr>
    </w:pPr>
    <w:r>
      <w:rPr>
        <w:rFonts w:ascii="Code3of9" w:eastAsia="Andale Sans UI" w:hAnsi="Code3of9" w:cs="Lucidasans, 'Times New Roman'"/>
        <w:sz w:val="30"/>
        <w:szCs w:val="30"/>
        <w:lang w:val="en-US"/>
      </w:rPr>
      <w:t>*RAD_S*</w:t>
    </w:r>
  </w:p>
  <w:p w14:paraId="05DDD8DB" w14:textId="77777777" w:rsidR="00A42C9B" w:rsidRDefault="00A42C9B" w:rsidP="004C6C1E">
    <w:pPr>
      <w:pStyle w:val="Sinespaciado"/>
      <w:jc w:val="right"/>
      <w:rPr>
        <w:rFonts w:ascii="Arial" w:eastAsia="Times New Roman" w:hAnsi="Arial"/>
        <w:sz w:val="20"/>
        <w:szCs w:val="20"/>
        <w:lang w:val="en-US"/>
      </w:rPr>
    </w:pPr>
    <w:proofErr w:type="spellStart"/>
    <w:r>
      <w:rPr>
        <w:rFonts w:ascii="Times New Roman" w:eastAsia="Times New Roman" w:hAnsi="Times New Roman"/>
        <w:sz w:val="16"/>
        <w:szCs w:val="16"/>
        <w:lang w:val="en-US"/>
      </w:rPr>
      <w:t>Radicado</w:t>
    </w:r>
    <w:proofErr w:type="spellEnd"/>
    <w:r>
      <w:rPr>
        <w:rFonts w:ascii="Times New Roman" w:eastAsia="Times New Roman" w:hAnsi="Times New Roman"/>
        <w:sz w:val="16"/>
        <w:szCs w:val="16"/>
        <w:lang w:val="en-US"/>
      </w:rPr>
      <w:t xml:space="preserve">: </w:t>
    </w:r>
    <w:r>
      <w:rPr>
        <w:rFonts w:ascii="Arial" w:eastAsia="Times New Roman" w:hAnsi="Arial"/>
        <w:b/>
        <w:bCs/>
        <w:sz w:val="20"/>
        <w:szCs w:val="20"/>
        <w:lang w:val="en-US"/>
      </w:rPr>
      <w:t>RAD_S</w:t>
    </w:r>
    <w:r>
      <w:rPr>
        <w:rFonts w:ascii="Times New Roman" w:eastAsia="Times New Roman" w:hAnsi="Times New Roman"/>
        <w:sz w:val="16"/>
        <w:szCs w:val="16"/>
        <w:lang w:val="en-US"/>
      </w:rPr>
      <w:t xml:space="preserve"> de </w:t>
    </w:r>
    <w:r>
      <w:rPr>
        <w:rFonts w:ascii="Arial" w:eastAsia="Times New Roman" w:hAnsi="Arial"/>
        <w:sz w:val="20"/>
        <w:szCs w:val="20"/>
        <w:lang w:val="en-US"/>
      </w:rPr>
      <w:t>F_RAD_S</w:t>
    </w:r>
  </w:p>
  <w:p w14:paraId="2AD501C2" w14:textId="0A352B03" w:rsidR="00A42C9B" w:rsidRDefault="00A42C9B" w:rsidP="004C6C1E">
    <w:pPr>
      <w:pStyle w:val="Encabezamiento"/>
      <w:jc w:val="right"/>
    </w:pPr>
    <w:proofErr w:type="spellStart"/>
    <w:r>
      <w:rPr>
        <w:sz w:val="16"/>
        <w:szCs w:val="16"/>
        <w:lang w:val="en-US"/>
      </w:rPr>
      <w:t>Pág</w:t>
    </w:r>
    <w:proofErr w:type="spellEnd"/>
    <w:r>
      <w:rPr>
        <w:sz w:val="16"/>
        <w:szCs w:val="16"/>
        <w:lang w:val="en-US"/>
      </w:rPr>
      <w:t xml:space="preserve">. </w:t>
    </w:r>
    <w:r>
      <w:rPr>
        <w:sz w:val="16"/>
        <w:szCs w:val="16"/>
        <w:lang w:val="en-US"/>
      </w:rPr>
      <w:fldChar w:fldCharType="begin"/>
    </w:r>
    <w:r>
      <w:instrText>PAGE</w:instrText>
    </w:r>
    <w:r>
      <w:fldChar w:fldCharType="separate"/>
    </w:r>
    <w:r w:rsidR="001C7764">
      <w:rPr>
        <w:noProof/>
      </w:rPr>
      <w:t>1</w:t>
    </w:r>
    <w:r>
      <w:fldChar w:fldCharType="end"/>
    </w:r>
    <w:r>
      <w:rPr>
        <w:sz w:val="16"/>
        <w:szCs w:val="16"/>
        <w:lang w:val="en-US"/>
      </w:rPr>
      <w:t xml:space="preserve"> de </w:t>
    </w:r>
    <w:r>
      <w:rPr>
        <w:sz w:val="16"/>
        <w:szCs w:val="16"/>
        <w:lang w:val="en-US"/>
      </w:rPr>
      <w:fldChar w:fldCharType="begin"/>
    </w:r>
    <w:r>
      <w:instrText>NUMPAGES</w:instrText>
    </w:r>
    <w:r>
      <w:fldChar w:fldCharType="separate"/>
    </w:r>
    <w:r w:rsidR="001C7764">
      <w:rPr>
        <w:noProof/>
      </w:rPr>
      <w:t>2</w:t>
    </w:r>
    <w:r>
      <w:fldChar w:fldCharType="end"/>
    </w:r>
  </w:p>
  <w:p w14:paraId="48B12BCB" w14:textId="77777777" w:rsidR="00A42C9B" w:rsidRDefault="00A42C9B" w:rsidP="004C6C1E">
    <w:pPr>
      <w:pStyle w:val="Encabezamient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F651B"/>
    <w:multiLevelType w:val="hybridMultilevel"/>
    <w:tmpl w:val="513A800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B317A"/>
    <w:multiLevelType w:val="hybridMultilevel"/>
    <w:tmpl w:val="BFE2D83A"/>
    <w:lvl w:ilvl="0" w:tplc="FC7A8E1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847823"/>
    <w:multiLevelType w:val="hybridMultilevel"/>
    <w:tmpl w:val="761A4C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3828"/>
    <w:multiLevelType w:val="multilevel"/>
    <w:tmpl w:val="18560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885929"/>
    <w:multiLevelType w:val="multilevel"/>
    <w:tmpl w:val="8528D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B27DF6"/>
    <w:multiLevelType w:val="multilevel"/>
    <w:tmpl w:val="19845E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02433D8"/>
    <w:multiLevelType w:val="hybridMultilevel"/>
    <w:tmpl w:val="376A69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E142C3"/>
    <w:multiLevelType w:val="hybridMultilevel"/>
    <w:tmpl w:val="1032C6C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D885437"/>
    <w:multiLevelType w:val="multilevel"/>
    <w:tmpl w:val="07989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633AFE"/>
    <w:multiLevelType w:val="multilevel"/>
    <w:tmpl w:val="C1346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D0D3761"/>
    <w:multiLevelType w:val="multilevel"/>
    <w:tmpl w:val="790AE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2"/>
  </w:num>
  <w:num w:numId="5">
    <w:abstractNumId w:val="8"/>
  </w:num>
  <w:num w:numId="6">
    <w:abstractNumId w:val="10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C66"/>
    <w:rsid w:val="000525FF"/>
    <w:rsid w:val="00052E5A"/>
    <w:rsid w:val="00066B79"/>
    <w:rsid w:val="000A77E9"/>
    <w:rsid w:val="000D2E69"/>
    <w:rsid w:val="000D3720"/>
    <w:rsid w:val="000D3F1B"/>
    <w:rsid w:val="000E51E7"/>
    <w:rsid w:val="0010316D"/>
    <w:rsid w:val="00105B46"/>
    <w:rsid w:val="00107A38"/>
    <w:rsid w:val="00114748"/>
    <w:rsid w:val="0014656E"/>
    <w:rsid w:val="00156765"/>
    <w:rsid w:val="00167279"/>
    <w:rsid w:val="00175014"/>
    <w:rsid w:val="001843CB"/>
    <w:rsid w:val="00186F1B"/>
    <w:rsid w:val="00194289"/>
    <w:rsid w:val="001B1F03"/>
    <w:rsid w:val="001C3DD6"/>
    <w:rsid w:val="001C7764"/>
    <w:rsid w:val="001D0817"/>
    <w:rsid w:val="00201D74"/>
    <w:rsid w:val="00221B6D"/>
    <w:rsid w:val="00264103"/>
    <w:rsid w:val="00277271"/>
    <w:rsid w:val="00283F1B"/>
    <w:rsid w:val="002A0E08"/>
    <w:rsid w:val="002A3D9F"/>
    <w:rsid w:val="002B7FD8"/>
    <w:rsid w:val="00324192"/>
    <w:rsid w:val="003641BB"/>
    <w:rsid w:val="00383571"/>
    <w:rsid w:val="003901A5"/>
    <w:rsid w:val="003A58D9"/>
    <w:rsid w:val="003A7905"/>
    <w:rsid w:val="003D27F9"/>
    <w:rsid w:val="003E4C46"/>
    <w:rsid w:val="003F19F2"/>
    <w:rsid w:val="003F6AEE"/>
    <w:rsid w:val="00404082"/>
    <w:rsid w:val="00420B85"/>
    <w:rsid w:val="0042275A"/>
    <w:rsid w:val="00422789"/>
    <w:rsid w:val="00423C85"/>
    <w:rsid w:val="0043222C"/>
    <w:rsid w:val="00441CDB"/>
    <w:rsid w:val="004439A0"/>
    <w:rsid w:val="00444DB3"/>
    <w:rsid w:val="00457C11"/>
    <w:rsid w:val="004A0EDE"/>
    <w:rsid w:val="004C611C"/>
    <w:rsid w:val="004C6C1E"/>
    <w:rsid w:val="004F04C0"/>
    <w:rsid w:val="00505C66"/>
    <w:rsid w:val="00507841"/>
    <w:rsid w:val="00520998"/>
    <w:rsid w:val="00547CA6"/>
    <w:rsid w:val="005500D5"/>
    <w:rsid w:val="00555AFB"/>
    <w:rsid w:val="005E2352"/>
    <w:rsid w:val="005E50D0"/>
    <w:rsid w:val="005F5E6E"/>
    <w:rsid w:val="006215E7"/>
    <w:rsid w:val="00635A93"/>
    <w:rsid w:val="00644CC3"/>
    <w:rsid w:val="0064754A"/>
    <w:rsid w:val="00654152"/>
    <w:rsid w:val="006561E6"/>
    <w:rsid w:val="00660BA1"/>
    <w:rsid w:val="006615C0"/>
    <w:rsid w:val="006672EF"/>
    <w:rsid w:val="00671D73"/>
    <w:rsid w:val="006761DC"/>
    <w:rsid w:val="006B0C7C"/>
    <w:rsid w:val="006C0C40"/>
    <w:rsid w:val="006E5B51"/>
    <w:rsid w:val="006E6383"/>
    <w:rsid w:val="006F4926"/>
    <w:rsid w:val="006F6BB2"/>
    <w:rsid w:val="00713045"/>
    <w:rsid w:val="00726B6A"/>
    <w:rsid w:val="00732579"/>
    <w:rsid w:val="00757A7C"/>
    <w:rsid w:val="007964C2"/>
    <w:rsid w:val="007A0856"/>
    <w:rsid w:val="007A3056"/>
    <w:rsid w:val="007A39E5"/>
    <w:rsid w:val="007E6C0F"/>
    <w:rsid w:val="007F6EA8"/>
    <w:rsid w:val="00815A16"/>
    <w:rsid w:val="00822C50"/>
    <w:rsid w:val="00837816"/>
    <w:rsid w:val="00841A82"/>
    <w:rsid w:val="008552B4"/>
    <w:rsid w:val="008E0F15"/>
    <w:rsid w:val="0090180A"/>
    <w:rsid w:val="00903A8D"/>
    <w:rsid w:val="00920DF1"/>
    <w:rsid w:val="00921930"/>
    <w:rsid w:val="0097650E"/>
    <w:rsid w:val="009777C2"/>
    <w:rsid w:val="0098157B"/>
    <w:rsid w:val="009A3870"/>
    <w:rsid w:val="009B7B65"/>
    <w:rsid w:val="009C564A"/>
    <w:rsid w:val="009C60C9"/>
    <w:rsid w:val="009C78FE"/>
    <w:rsid w:val="009D7E2E"/>
    <w:rsid w:val="009F5892"/>
    <w:rsid w:val="00A0089C"/>
    <w:rsid w:val="00A01633"/>
    <w:rsid w:val="00A075FA"/>
    <w:rsid w:val="00A2795A"/>
    <w:rsid w:val="00A42C9B"/>
    <w:rsid w:val="00A51064"/>
    <w:rsid w:val="00A74DEC"/>
    <w:rsid w:val="00A93737"/>
    <w:rsid w:val="00AA2235"/>
    <w:rsid w:val="00AA35BA"/>
    <w:rsid w:val="00AD27D0"/>
    <w:rsid w:val="00AD6E2B"/>
    <w:rsid w:val="00AD7C3A"/>
    <w:rsid w:val="00AE242C"/>
    <w:rsid w:val="00B27020"/>
    <w:rsid w:val="00B37A99"/>
    <w:rsid w:val="00B53347"/>
    <w:rsid w:val="00B56A49"/>
    <w:rsid w:val="00B629C8"/>
    <w:rsid w:val="00B80EBA"/>
    <w:rsid w:val="00B859B7"/>
    <w:rsid w:val="00B91679"/>
    <w:rsid w:val="00B95B1A"/>
    <w:rsid w:val="00BA3A3F"/>
    <w:rsid w:val="00BC1144"/>
    <w:rsid w:val="00BC56F6"/>
    <w:rsid w:val="00BD2657"/>
    <w:rsid w:val="00BD621F"/>
    <w:rsid w:val="00BF2801"/>
    <w:rsid w:val="00BF2A54"/>
    <w:rsid w:val="00C47BFA"/>
    <w:rsid w:val="00C64ADD"/>
    <w:rsid w:val="00C9138D"/>
    <w:rsid w:val="00C945F5"/>
    <w:rsid w:val="00CB351B"/>
    <w:rsid w:val="00CD3F98"/>
    <w:rsid w:val="00CD792C"/>
    <w:rsid w:val="00D108B2"/>
    <w:rsid w:val="00D34ED1"/>
    <w:rsid w:val="00D406BE"/>
    <w:rsid w:val="00D4589C"/>
    <w:rsid w:val="00D55092"/>
    <w:rsid w:val="00D67BBB"/>
    <w:rsid w:val="00D91B2A"/>
    <w:rsid w:val="00D94498"/>
    <w:rsid w:val="00DB4F9E"/>
    <w:rsid w:val="00DC0105"/>
    <w:rsid w:val="00DC242A"/>
    <w:rsid w:val="00DD72E2"/>
    <w:rsid w:val="00DF0183"/>
    <w:rsid w:val="00E11D3D"/>
    <w:rsid w:val="00E41BB4"/>
    <w:rsid w:val="00E45811"/>
    <w:rsid w:val="00E47C70"/>
    <w:rsid w:val="00E90728"/>
    <w:rsid w:val="00E9363E"/>
    <w:rsid w:val="00EA2D2E"/>
    <w:rsid w:val="00EC7AA0"/>
    <w:rsid w:val="00ED3573"/>
    <w:rsid w:val="00EE3701"/>
    <w:rsid w:val="00EE3A25"/>
    <w:rsid w:val="00EF14E9"/>
    <w:rsid w:val="00F0234D"/>
    <w:rsid w:val="00F06D8F"/>
    <w:rsid w:val="00F12A88"/>
    <w:rsid w:val="00F17FA5"/>
    <w:rsid w:val="00F54D70"/>
    <w:rsid w:val="00F6409F"/>
    <w:rsid w:val="00F73326"/>
    <w:rsid w:val="00F8167B"/>
    <w:rsid w:val="00F81974"/>
    <w:rsid w:val="00F847AF"/>
    <w:rsid w:val="00F858A6"/>
    <w:rsid w:val="00F96586"/>
    <w:rsid w:val="00FD3CDB"/>
    <w:rsid w:val="00FD6A6C"/>
    <w:rsid w:val="00FF6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0343A5"/>
  <w15:docId w15:val="{FB80B93F-0275-40A0-A3E8-C4344B2E2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5892"/>
    <w:pPr>
      <w:widowControl w:val="0"/>
      <w:suppressAutoHyphens/>
      <w:spacing w:line="100" w:lineRule="atLeast"/>
    </w:pPr>
    <w:rPr>
      <w:rFonts w:ascii="Times New Roman" w:eastAsia="Arial Unicode MS" w:hAnsi="Times New Roman" w:cs="Tahoma"/>
      <w:color w:val="00000A"/>
      <w:sz w:val="24"/>
      <w:lang w:val="es-ES" w:eastAsia="es-CO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1">
    <w:name w:val="Título 11"/>
    <w:basedOn w:val="Heading"/>
    <w:qFormat/>
    <w:rsid w:val="00505C66"/>
    <w:pPr>
      <w:outlineLvl w:val="0"/>
    </w:pPr>
  </w:style>
  <w:style w:type="paragraph" w:customStyle="1" w:styleId="Ttulo21">
    <w:name w:val="Título 21"/>
    <w:basedOn w:val="Heading"/>
    <w:qFormat/>
    <w:rsid w:val="00505C66"/>
    <w:pPr>
      <w:outlineLvl w:val="1"/>
    </w:pPr>
  </w:style>
  <w:style w:type="paragraph" w:customStyle="1" w:styleId="Ttulo31">
    <w:name w:val="Título 31"/>
    <w:basedOn w:val="Heading"/>
    <w:qFormat/>
    <w:rsid w:val="00505C66"/>
    <w:pPr>
      <w:outlineLvl w:val="2"/>
    </w:pPr>
  </w:style>
  <w:style w:type="character" w:customStyle="1" w:styleId="EncabezadoCar">
    <w:name w:val="Encabezado Car"/>
    <w:basedOn w:val="Fuentedeprrafopredeter"/>
    <w:qFormat/>
    <w:rsid w:val="00505C66"/>
  </w:style>
  <w:style w:type="character" w:customStyle="1" w:styleId="PiedepginaCar">
    <w:name w:val="Pie de página Car"/>
    <w:basedOn w:val="Fuentedeprrafopredeter"/>
    <w:qFormat/>
    <w:rsid w:val="00505C66"/>
  </w:style>
  <w:style w:type="character" w:customStyle="1" w:styleId="TextodegloboCar">
    <w:name w:val="Texto de globo Car"/>
    <w:basedOn w:val="Fuentedeprrafopredeter"/>
    <w:qFormat/>
    <w:rsid w:val="00505C66"/>
    <w:rPr>
      <w:rFonts w:ascii="Tahoma" w:hAnsi="Tahoma" w:cs="Tahoma"/>
      <w:sz w:val="16"/>
      <w:szCs w:val="16"/>
    </w:rPr>
  </w:style>
  <w:style w:type="character" w:customStyle="1" w:styleId="InternetLink">
    <w:name w:val="Internet Link"/>
    <w:basedOn w:val="Fuentedeprrafopredeter"/>
    <w:uiPriority w:val="99"/>
    <w:semiHidden/>
    <w:unhideWhenUsed/>
    <w:rsid w:val="00C340D2"/>
    <w:rPr>
      <w:color w:val="0000FF"/>
      <w:u w:val="single"/>
    </w:rPr>
  </w:style>
  <w:style w:type="character" w:customStyle="1" w:styleId="il">
    <w:name w:val="il"/>
    <w:qFormat/>
    <w:rsid w:val="00505C66"/>
  </w:style>
  <w:style w:type="character" w:customStyle="1" w:styleId="apple-converted-space">
    <w:name w:val="apple-converted-space"/>
    <w:qFormat/>
    <w:rsid w:val="00505C66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qFormat/>
    <w:rsid w:val="00505C66"/>
    <w:rPr>
      <w:rFonts w:ascii="Times New Roman" w:eastAsia="Arial Unicode MS" w:hAnsi="Times New Roman" w:cs="Tahoma"/>
      <w:color w:val="00000A"/>
      <w:szCs w:val="20"/>
      <w:lang w:val="es-ES" w:eastAsia="es-CO" w:bidi="ar-SA"/>
    </w:rPr>
  </w:style>
  <w:style w:type="character" w:styleId="Refdecomentario">
    <w:name w:val="annotation reference"/>
    <w:basedOn w:val="Fuentedeprrafopredeter"/>
    <w:uiPriority w:val="99"/>
    <w:semiHidden/>
    <w:unhideWhenUsed/>
    <w:qFormat/>
    <w:rsid w:val="00505C66"/>
    <w:rPr>
      <w:sz w:val="16"/>
      <w:szCs w:val="16"/>
    </w:rPr>
  </w:style>
  <w:style w:type="paragraph" w:customStyle="1" w:styleId="Heading">
    <w:name w:val="Heading"/>
    <w:basedOn w:val="Normal"/>
    <w:next w:val="Textoindependiente"/>
    <w:qFormat/>
    <w:rsid w:val="00505C66"/>
    <w:pPr>
      <w:keepNext/>
      <w:spacing w:before="240" w:after="120"/>
    </w:pPr>
    <w:rPr>
      <w:rFonts w:ascii="Liberation Sans" w:hAnsi="Liberation Sans" w:cs="Arial Unicode MS"/>
      <w:sz w:val="28"/>
      <w:szCs w:val="28"/>
    </w:rPr>
  </w:style>
  <w:style w:type="paragraph" w:styleId="Textoindependiente">
    <w:name w:val="Body Text"/>
    <w:basedOn w:val="Normal"/>
    <w:qFormat/>
    <w:rsid w:val="00505C66"/>
    <w:pPr>
      <w:spacing w:after="120"/>
    </w:pPr>
  </w:style>
  <w:style w:type="paragraph" w:styleId="Lista">
    <w:name w:val="List"/>
    <w:basedOn w:val="Textoindependiente"/>
    <w:qFormat/>
    <w:rsid w:val="00505C66"/>
  </w:style>
  <w:style w:type="paragraph" w:customStyle="1" w:styleId="Descripcin1">
    <w:name w:val="Descripción1"/>
    <w:basedOn w:val="Normal"/>
    <w:qFormat/>
    <w:rsid w:val="00505C6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rsid w:val="00505C66"/>
    <w:pPr>
      <w:suppressLineNumbers/>
    </w:pPr>
  </w:style>
  <w:style w:type="paragraph" w:styleId="Descripcin">
    <w:name w:val="caption"/>
    <w:basedOn w:val="Normal"/>
    <w:qFormat/>
    <w:rsid w:val="00505C66"/>
    <w:pPr>
      <w:suppressLineNumbers/>
      <w:spacing w:before="120" w:after="120"/>
    </w:pPr>
    <w:rPr>
      <w:i/>
      <w:iCs/>
    </w:rPr>
  </w:style>
  <w:style w:type="paragraph" w:customStyle="1" w:styleId="Encabezado1">
    <w:name w:val="Encabezado1"/>
    <w:basedOn w:val="Normal"/>
    <w:rsid w:val="00505C66"/>
  </w:style>
  <w:style w:type="paragraph" w:customStyle="1" w:styleId="Cuerpodetexto">
    <w:name w:val="Cuerpo de texto"/>
    <w:basedOn w:val="Normal"/>
    <w:qFormat/>
    <w:rsid w:val="00505C66"/>
    <w:pPr>
      <w:spacing w:after="140" w:line="288" w:lineRule="auto"/>
    </w:pPr>
  </w:style>
  <w:style w:type="paragraph" w:customStyle="1" w:styleId="Pie">
    <w:name w:val="Pie"/>
    <w:basedOn w:val="Normal"/>
    <w:qFormat/>
    <w:rsid w:val="00505C66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qFormat/>
    <w:rsid w:val="00505C66"/>
    <w:pPr>
      <w:suppressLineNumbers/>
    </w:pPr>
    <w:rPr>
      <w:rFonts w:cs="Mangal"/>
    </w:rPr>
  </w:style>
  <w:style w:type="paragraph" w:customStyle="1" w:styleId="Encabezamiento">
    <w:name w:val="Encabezamiento"/>
    <w:basedOn w:val="Normal"/>
    <w:qFormat/>
    <w:rsid w:val="00505C66"/>
    <w:pPr>
      <w:tabs>
        <w:tab w:val="center" w:pos="4252"/>
        <w:tab w:val="right" w:pos="8504"/>
      </w:tabs>
    </w:pPr>
  </w:style>
  <w:style w:type="paragraph" w:customStyle="1" w:styleId="Piedepgina1">
    <w:name w:val="Pie de página1"/>
    <w:basedOn w:val="Normal"/>
    <w:rsid w:val="00505C66"/>
  </w:style>
  <w:style w:type="paragraph" w:styleId="Textodeglobo">
    <w:name w:val="Balloon Text"/>
    <w:basedOn w:val="Normal"/>
    <w:qFormat/>
    <w:rsid w:val="00505C66"/>
    <w:rPr>
      <w:rFonts w:ascii="Tahoma" w:hAnsi="Tahoma"/>
      <w:sz w:val="16"/>
      <w:szCs w:val="16"/>
    </w:rPr>
  </w:style>
  <w:style w:type="paragraph" w:styleId="Sinespaciado">
    <w:name w:val="No Spacing"/>
    <w:qFormat/>
    <w:rsid w:val="00505C66"/>
    <w:rPr>
      <w:rFonts w:ascii="Calibri" w:eastAsia="Calibri" w:hAnsi="Calibri" w:cs="Times New Roman"/>
      <w:color w:val="00000A"/>
      <w:sz w:val="22"/>
      <w:szCs w:val="22"/>
      <w:lang w:bidi="ar-SA"/>
    </w:rPr>
  </w:style>
  <w:style w:type="paragraph" w:customStyle="1" w:styleId="Quotations">
    <w:name w:val="Quotations"/>
    <w:basedOn w:val="Normal"/>
    <w:qFormat/>
    <w:rsid w:val="00505C66"/>
  </w:style>
  <w:style w:type="paragraph" w:styleId="Ttulo">
    <w:name w:val="Title"/>
    <w:basedOn w:val="Heading"/>
    <w:qFormat/>
    <w:rsid w:val="00505C66"/>
  </w:style>
  <w:style w:type="paragraph" w:styleId="Subttulo">
    <w:name w:val="Subtitle"/>
    <w:basedOn w:val="Heading"/>
    <w:qFormat/>
    <w:rsid w:val="00505C66"/>
  </w:style>
  <w:style w:type="paragraph" w:styleId="Prrafodelista">
    <w:name w:val="List Paragraph"/>
    <w:basedOn w:val="Normal"/>
    <w:uiPriority w:val="34"/>
    <w:qFormat/>
    <w:rsid w:val="00505C66"/>
    <w:pPr>
      <w:spacing w:after="200"/>
      <w:ind w:left="720"/>
      <w:contextualSpacing/>
    </w:pPr>
  </w:style>
  <w:style w:type="paragraph" w:styleId="Textocomentario">
    <w:name w:val="annotation text"/>
    <w:basedOn w:val="Normal"/>
    <w:link w:val="TextocomentarioCar"/>
    <w:uiPriority w:val="99"/>
    <w:semiHidden/>
    <w:unhideWhenUsed/>
    <w:qFormat/>
    <w:rsid w:val="00505C66"/>
    <w:pPr>
      <w:spacing w:line="240" w:lineRule="auto"/>
    </w:pPr>
    <w:rPr>
      <w:sz w:val="20"/>
      <w:szCs w:val="20"/>
    </w:rPr>
  </w:style>
  <w:style w:type="paragraph" w:styleId="Encabezado">
    <w:name w:val="header"/>
    <w:basedOn w:val="Normal"/>
    <w:link w:val="EncabezadoCar1"/>
    <w:uiPriority w:val="99"/>
    <w:unhideWhenUsed/>
    <w:rsid w:val="00BC56F6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1">
    <w:name w:val="Encabezado Car1"/>
    <w:basedOn w:val="Fuentedeprrafopredeter"/>
    <w:link w:val="Encabezado"/>
    <w:uiPriority w:val="99"/>
    <w:rsid w:val="00BC56F6"/>
    <w:rPr>
      <w:rFonts w:ascii="Times New Roman" w:eastAsia="Arial Unicode MS" w:hAnsi="Times New Roman" w:cs="Tahoma"/>
      <w:color w:val="00000A"/>
      <w:sz w:val="24"/>
      <w:lang w:val="es-ES" w:eastAsia="es-CO" w:bidi="ar-SA"/>
    </w:rPr>
  </w:style>
  <w:style w:type="paragraph" w:styleId="Piedepgina">
    <w:name w:val="footer"/>
    <w:basedOn w:val="Normal"/>
    <w:link w:val="PiedepginaCar1"/>
    <w:uiPriority w:val="99"/>
    <w:unhideWhenUsed/>
    <w:rsid w:val="00BC56F6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1">
    <w:name w:val="Pie de página Car1"/>
    <w:basedOn w:val="Fuentedeprrafopredeter"/>
    <w:link w:val="Piedepgina"/>
    <w:uiPriority w:val="99"/>
    <w:rsid w:val="00BC56F6"/>
    <w:rPr>
      <w:rFonts w:ascii="Times New Roman" w:eastAsia="Arial Unicode MS" w:hAnsi="Times New Roman" w:cs="Tahoma"/>
      <w:color w:val="00000A"/>
      <w:sz w:val="24"/>
      <w:lang w:val="es-ES" w:eastAsia="es-CO" w:bidi="ar-SA"/>
    </w:rPr>
  </w:style>
  <w:style w:type="table" w:styleId="Tablaconcuadrcula">
    <w:name w:val="Table Grid"/>
    <w:basedOn w:val="Tablanormal"/>
    <w:uiPriority w:val="39"/>
    <w:rsid w:val="00CB35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C611C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94289"/>
    <w:rPr>
      <w:color w:val="605E5C"/>
      <w:shd w:val="clear" w:color="auto" w:fill="E1DFDD"/>
    </w:rPr>
  </w:style>
  <w:style w:type="character" w:customStyle="1" w:styleId="markedcontent">
    <w:name w:val="markedcontent"/>
    <w:basedOn w:val="Fuentedeprrafopredeter"/>
    <w:rsid w:val="0042275A"/>
  </w:style>
  <w:style w:type="paragraph" w:styleId="NormalWeb">
    <w:name w:val="Normal (Web)"/>
    <w:basedOn w:val="Normal"/>
    <w:uiPriority w:val="99"/>
    <w:unhideWhenUsed/>
    <w:rsid w:val="00F858A6"/>
    <w:pPr>
      <w:widowControl/>
      <w:suppressAutoHyphens w:val="0"/>
      <w:spacing w:before="100" w:beforeAutospacing="1" w:after="100" w:afterAutospacing="1" w:line="240" w:lineRule="auto"/>
    </w:pPr>
    <w:rPr>
      <w:rFonts w:eastAsia="Times New Roman" w:cs="Times New Roman"/>
      <w:color w:val="auto"/>
      <w:lang w:val="es-CO" w:eastAsia="es-MX"/>
    </w:rPr>
  </w:style>
  <w:style w:type="character" w:styleId="Textoennegrita">
    <w:name w:val="Strong"/>
    <w:basedOn w:val="Fuentedeprrafopredeter"/>
    <w:uiPriority w:val="22"/>
    <w:qFormat/>
    <w:rsid w:val="00F858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65FA2-681B-401D-BECD-98CF7E0B7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SISTEMAS</dc:creator>
  <cp:lastModifiedBy>SCL-SER-002 Servicios Complementarios</cp:lastModifiedBy>
  <cp:revision>2</cp:revision>
  <cp:lastPrinted>2012-06-01T18:04:00Z</cp:lastPrinted>
  <dcterms:created xsi:type="dcterms:W3CDTF">2025-06-24T21:19:00Z</dcterms:created>
  <dcterms:modified xsi:type="dcterms:W3CDTF">2025-06-24T21:19:00Z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